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drawing>
          <wp:inline distT="0" distB="0" distL="114300" distR="114300">
            <wp:extent cx="541655" cy="442595"/>
            <wp:effectExtent l="0" t="0" r="444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惠州市惠融国际商事调解中心</w:t>
      </w:r>
    </w:p>
    <w:p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bidi="ar"/>
        </w:rPr>
        <w:t>调解员申请（推荐）表</w:t>
      </w:r>
    </w:p>
    <w:tbl>
      <w:tblPr>
        <w:tblStyle w:val="6"/>
        <w:tblW w:w="5848" w:type="pct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462"/>
        <w:gridCol w:w="97"/>
        <w:gridCol w:w="527"/>
        <w:gridCol w:w="201"/>
        <w:gridCol w:w="344"/>
        <w:gridCol w:w="349"/>
        <w:gridCol w:w="649"/>
        <w:gridCol w:w="110"/>
        <w:gridCol w:w="456"/>
        <w:gridCol w:w="133"/>
        <w:gridCol w:w="377"/>
        <w:gridCol w:w="417"/>
        <w:gridCol w:w="168"/>
        <w:gridCol w:w="236"/>
        <w:gridCol w:w="1134"/>
        <w:gridCol w:w="18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民 族</w:t>
            </w:r>
          </w:p>
        </w:tc>
        <w:tc>
          <w:tcPr>
            <w:tcW w:w="1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籍 贯</w:t>
            </w:r>
          </w:p>
        </w:tc>
        <w:tc>
          <w:tcPr>
            <w:tcW w:w="2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 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 位</w:t>
            </w: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是否通过国家司法考试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职 称</w:t>
            </w:r>
          </w:p>
        </w:tc>
        <w:tc>
          <w:tcPr>
            <w:tcW w:w="37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语言</w:t>
            </w:r>
          </w:p>
        </w:tc>
        <w:tc>
          <w:tcPr>
            <w:tcW w:w="19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毕业院校及专业</w:t>
            </w:r>
          </w:p>
        </w:tc>
        <w:tc>
          <w:tcPr>
            <w:tcW w:w="29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42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工作单位与职务</w:t>
            </w:r>
          </w:p>
        </w:tc>
        <w:tc>
          <w:tcPr>
            <w:tcW w:w="4681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 系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29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46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 子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邮 箱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7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申请专业</w:t>
            </w:r>
          </w:p>
        </w:tc>
        <w:tc>
          <w:tcPr>
            <w:tcW w:w="843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9"/>
                <w:sz w:val="28"/>
                <w:szCs w:val="28"/>
                <w:lang w:bidi="ar"/>
              </w:rPr>
              <w:t>1.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住所环境类：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物权的保护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房地产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工程建设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2.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金融类：   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金融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3.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贸易类：   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国内贸易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进出口贸易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4.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知识产权类：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知识产权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5.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保险类：   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保险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6.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运输类：   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运输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7.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海事类：   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海事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br w:type="textWrapping"/>
            </w:r>
            <w:r>
              <w:rPr>
                <w:rStyle w:val="9"/>
                <w:sz w:val="28"/>
                <w:szCs w:val="28"/>
                <w:lang w:bidi="ar"/>
              </w:rPr>
              <w:t>8.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法制宣传类：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答疑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授课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 xml:space="preserve">撰稿 </w:t>
            </w:r>
            <w:r>
              <w:rPr>
                <w:rStyle w:val="10"/>
                <w:rFonts w:eastAsia="仿宋"/>
                <w:sz w:val="28"/>
                <w:szCs w:val="28"/>
                <w:lang w:bidi="ar"/>
              </w:rPr>
              <w:t>¨</w:t>
            </w:r>
            <w:r>
              <w:rPr>
                <w:rStyle w:val="9"/>
                <w:rFonts w:hint="default"/>
                <w:sz w:val="28"/>
                <w:szCs w:val="28"/>
                <w:lang w:bidi="ar"/>
              </w:rPr>
              <w:t>接受采访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1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主要工作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经 历</w:t>
            </w:r>
          </w:p>
        </w:tc>
        <w:tc>
          <w:tcPr>
            <w:tcW w:w="8432" w:type="dxa"/>
            <w:gridSpan w:val="1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主要家庭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关 系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与本人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关 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政 治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面 貌</w:t>
            </w:r>
          </w:p>
        </w:tc>
        <w:tc>
          <w:tcPr>
            <w:tcW w:w="4821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7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70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ind w:firstLine="56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本人承诺以上情况属实，如有不实之处，愿承担相应责任。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     申请人签名：         </w:t>
            </w:r>
          </w:p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日期：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申请人所在单位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意 见</w:t>
            </w:r>
          </w:p>
        </w:tc>
        <w:tc>
          <w:tcPr>
            <w:tcW w:w="8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单位盖章      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秘书处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调解中心</w:t>
            </w:r>
          </w:p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kinsoku w:val="0"/>
              <w:overflowPunct w:val="0"/>
              <w:spacing w:line="0" w:lineRule="atLeast"/>
              <w:jc w:val="right"/>
              <w:textAlignment w:val="bottom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单位盖章     年 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kinsoku w:val="0"/>
              <w:overflowPunct w:val="0"/>
              <w:spacing w:line="0" w:lineRule="atLeas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备 注</w:t>
            </w:r>
          </w:p>
        </w:tc>
        <w:tc>
          <w:tcPr>
            <w:tcW w:w="843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insoku w:val="0"/>
              <w:overflowPunct w:val="0"/>
              <w:spacing w:line="0" w:lineRule="atLeast"/>
              <w:ind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pStyle w:val="8"/>
              <w:kinsoku w:val="0"/>
              <w:overflowPunct w:val="0"/>
              <w:spacing w:line="0" w:lineRule="atLeast"/>
              <w:ind w:firstLine="56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填表注意： 1.请在“申请专业”栏</w:t>
      </w:r>
      <w:r>
        <w:rPr>
          <w:rFonts w:hint="eastAsia" w:ascii="仿宋" w:hAnsi="仿宋" w:eastAsia="仿宋" w:cs="仿宋"/>
          <w:sz w:val="24"/>
        </w:rPr>
        <w:sym w:font="Wingdings" w:char="00A8"/>
      </w:r>
      <w:r>
        <w:rPr>
          <w:rFonts w:hint="eastAsia" w:ascii="仿宋" w:hAnsi="仿宋" w:eastAsia="仿宋" w:cs="仿宋"/>
          <w:sz w:val="24"/>
        </w:rPr>
        <w:t>中打“√”（应在1－7项中选取一项以上；第8项必选，未选视为不具备聘用条件）；</w:t>
      </w:r>
    </w:p>
    <w:p>
      <w:pPr>
        <w:ind w:left="1050"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2.此表一式两份；</w:t>
      </w:r>
    </w:p>
    <w:p>
      <w:pPr>
        <w:ind w:left="1050" w:firstLine="24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3.请申请人随表附上专业职称证书、学历证书和学位证书</w:t>
      </w:r>
      <w:r>
        <w:rPr>
          <w:rFonts w:hint="eastAsia" w:ascii="仿宋" w:hAnsi="仿宋" w:eastAsia="仿宋" w:cs="仿宋"/>
          <w:sz w:val="24"/>
          <w:lang w:eastAsia="zh-CN"/>
        </w:rPr>
        <w:t>等</w:t>
      </w:r>
      <w:r>
        <w:rPr>
          <w:rFonts w:hint="eastAsia" w:ascii="仿宋" w:hAnsi="仿宋" w:eastAsia="仿宋" w:cs="仿宋"/>
          <w:sz w:val="24"/>
        </w:rPr>
        <w:t>复印件；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惠州市惠融国际商事调解中心地址：广东省惠州市惠城区长寿路23号。</w:t>
      </w:r>
    </w:p>
    <w:p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邮政编码：516001      联系电话：15018088864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邮箱：hricmc@163.com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12D3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</w:rPr>
  </w:style>
  <w:style w:type="paragraph" w:styleId="3">
    <w:name w:val="Title"/>
    <w:basedOn w:val="1"/>
    <w:next w:val="1"/>
    <w:qFormat/>
    <w:uiPriority w:val="1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_Style 1"/>
    <w:basedOn w:val="1"/>
    <w:qFormat/>
    <w:uiPriority w:val="99"/>
    <w:pPr>
      <w:ind w:firstLine="420" w:firstLineChars="200"/>
    </w:pPr>
  </w:style>
  <w:style w:type="character" w:customStyle="1" w:styleId="9">
    <w:name w:val="font1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634</Characters>
  <Lines>5</Lines>
  <Paragraphs>1</Paragraphs>
  <TotalTime>0</TotalTime>
  <ScaleCrop>false</ScaleCrop>
  <LinksUpToDate>false</LinksUpToDate>
  <CharactersWithSpaces>744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2022-07-27T14:06:00Z</dcterms:created>
  <dc:creator>apple</dc:creator>
  <cp:lastModifiedBy>Administrator</cp:lastModifiedBy>
  <dcterms:modified xsi:type="dcterms:W3CDTF">2022-07-29T06:54:17Z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C456DD242E944A2789156D1EE9C8E63F</vt:lpwstr>
  </property>
</Properties>
</file>